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20E02" w14:textId="77777777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>2023韓國寺廟文化環島體驗營繳費通知及注意事項</w:t>
      </w:r>
    </w:p>
    <w:p w14:paraId="62A0519E" w14:textId="6D547E17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活動時間：2023年2月</w:t>
      </w:r>
      <w:r w:rsidR="004D3C23">
        <w:rPr>
          <w:rFonts w:ascii="標楷體" w:eastAsia="標楷體" w:hAnsi="標楷體" w:cs="標楷體" w:hint="eastAsia"/>
          <w:color w:val="000000"/>
          <w:sz w:val="28"/>
          <w:szCs w:val="28"/>
        </w:rPr>
        <w:t>3</w:t>
      </w:r>
      <w:r>
        <w:rPr>
          <w:rFonts w:ascii="標楷體" w:eastAsia="標楷體" w:hAnsi="標楷體" w:cs="標楷體"/>
          <w:color w:val="000000"/>
          <w:sz w:val="28"/>
          <w:szCs w:val="28"/>
        </w:rPr>
        <w:t>日至2月1</w:t>
      </w:r>
      <w:r w:rsidR="004D3C23">
        <w:rPr>
          <w:rFonts w:ascii="標楷體" w:eastAsia="標楷體" w:hAnsi="標楷體" w:cs="標楷體" w:hint="eastAsia"/>
          <w:color w:val="000000"/>
          <w:sz w:val="28"/>
          <w:szCs w:val="28"/>
        </w:rPr>
        <w:t>2</w:t>
      </w:r>
      <w:r>
        <w:rPr>
          <w:rFonts w:ascii="標楷體" w:eastAsia="標楷體" w:hAnsi="標楷體" w:cs="標楷體"/>
          <w:color w:val="000000"/>
          <w:sz w:val="28"/>
          <w:szCs w:val="28"/>
        </w:rPr>
        <w:t>日</w:t>
      </w:r>
    </w:p>
    <w:p w14:paraId="3B681402" w14:textId="77777777" w:rsidR="00CE5734" w:rsidRDefault="00CE58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航班時間：</w:t>
      </w:r>
    </w:p>
    <w:p w14:paraId="22D46300" w14:textId="536109B1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本次行程由釜山金海國際機場出入</w:t>
      </w:r>
      <w:r w:rsidR="00A42A4A">
        <w:rPr>
          <w:rFonts w:ascii="標楷體" w:eastAsia="標楷體" w:hAnsi="標楷體" w:cs="標楷體" w:hint="eastAsia"/>
          <w:b/>
          <w:sz w:val="28"/>
          <w:szCs w:val="28"/>
        </w:rPr>
        <w:t>(航班協調中)</w:t>
      </w:r>
    </w:p>
    <w:tbl>
      <w:tblPr>
        <w:tblStyle w:val="ad"/>
        <w:tblW w:w="9488" w:type="dxa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3"/>
        <w:gridCol w:w="1603"/>
        <w:gridCol w:w="1604"/>
        <w:gridCol w:w="1604"/>
        <w:gridCol w:w="1537"/>
        <w:gridCol w:w="1537"/>
      </w:tblGrid>
      <w:tr w:rsidR="00CE5734" w14:paraId="26907112" w14:textId="77777777">
        <w:tc>
          <w:tcPr>
            <w:tcW w:w="1603" w:type="dxa"/>
          </w:tcPr>
          <w:p w14:paraId="48E6BB69" w14:textId="77777777" w:rsidR="00CE5734" w:rsidRDefault="00CE5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2"/>
              </w:rPr>
              <w:t>去程航班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2"/>
              </w:rPr>
              <w:t>號碼</w:t>
            </w:r>
          </w:p>
        </w:tc>
        <w:tc>
          <w:tcPr>
            <w:tcW w:w="1603" w:type="dxa"/>
          </w:tcPr>
          <w:p w14:paraId="56B07EC3" w14:textId="77777777" w:rsidR="00CE5734" w:rsidRDefault="00CE5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</w:rPr>
              <w:t>啟程日期</w:t>
            </w:r>
          </w:p>
        </w:tc>
        <w:tc>
          <w:tcPr>
            <w:tcW w:w="1604" w:type="dxa"/>
          </w:tcPr>
          <w:p w14:paraId="4BFBF3F4" w14:textId="77777777" w:rsidR="00CE5734" w:rsidRDefault="00CE5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</w:rPr>
              <w:t>啟程機場代號</w:t>
            </w:r>
          </w:p>
        </w:tc>
        <w:tc>
          <w:tcPr>
            <w:tcW w:w="1604" w:type="dxa"/>
          </w:tcPr>
          <w:p w14:paraId="1BCAADD0" w14:textId="77777777" w:rsidR="00CE5734" w:rsidRDefault="00CE5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</w:rPr>
              <w:t>抵達機場代號</w:t>
            </w:r>
          </w:p>
        </w:tc>
        <w:tc>
          <w:tcPr>
            <w:tcW w:w="1537" w:type="dxa"/>
          </w:tcPr>
          <w:p w14:paraId="497AB3B1" w14:textId="77777777" w:rsidR="00CE5734" w:rsidRDefault="00CE5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</w:rPr>
              <w:t>起飛時間</w:t>
            </w:r>
          </w:p>
        </w:tc>
        <w:tc>
          <w:tcPr>
            <w:tcW w:w="1537" w:type="dxa"/>
          </w:tcPr>
          <w:p w14:paraId="034C70CF" w14:textId="77777777" w:rsidR="00CE5734" w:rsidRDefault="00CE5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</w:rPr>
              <w:t>降落時間</w:t>
            </w:r>
          </w:p>
        </w:tc>
      </w:tr>
      <w:tr w:rsidR="00CE5734" w14:paraId="4C661A35" w14:textId="77777777">
        <w:tc>
          <w:tcPr>
            <w:tcW w:w="1603" w:type="dxa"/>
          </w:tcPr>
          <w:p w14:paraId="0E4E780A" w14:textId="0379318E" w:rsidR="00CE5734" w:rsidRDefault="00B74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 w:rsidRPr="00B7420F">
              <w:rPr>
                <w:rFonts w:ascii="標楷體" w:eastAsia="標楷體" w:hAnsi="標楷體" w:cs="標楷體"/>
                <w:color w:val="000000"/>
                <w:sz w:val="22"/>
              </w:rPr>
              <w:t>BX794</w:t>
            </w:r>
          </w:p>
        </w:tc>
        <w:tc>
          <w:tcPr>
            <w:tcW w:w="1603" w:type="dxa"/>
          </w:tcPr>
          <w:p w14:paraId="735FE076" w14:textId="289468F7" w:rsidR="00CE5734" w:rsidRDefault="00A42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2"/>
              </w:rPr>
              <w:t>2022/2/3</w:t>
            </w:r>
          </w:p>
        </w:tc>
        <w:tc>
          <w:tcPr>
            <w:tcW w:w="1604" w:type="dxa"/>
          </w:tcPr>
          <w:p w14:paraId="4032FDFC" w14:textId="4255735A" w:rsidR="00CE5734" w:rsidRDefault="00A42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</w:rPr>
              <w:t>TPE</w:t>
            </w:r>
          </w:p>
        </w:tc>
        <w:tc>
          <w:tcPr>
            <w:tcW w:w="1604" w:type="dxa"/>
          </w:tcPr>
          <w:p w14:paraId="7F4694C5" w14:textId="4313509D" w:rsidR="00CE5734" w:rsidRDefault="00A42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2"/>
              </w:rPr>
              <w:t>P</w:t>
            </w:r>
            <w:r>
              <w:rPr>
                <w:rFonts w:ascii="標楷體" w:eastAsia="標楷體" w:hAnsi="標楷體" w:cs="標楷體"/>
                <w:color w:val="000000"/>
                <w:sz w:val="22"/>
              </w:rPr>
              <w:t>US</w:t>
            </w:r>
          </w:p>
        </w:tc>
        <w:tc>
          <w:tcPr>
            <w:tcW w:w="1537" w:type="dxa"/>
          </w:tcPr>
          <w:p w14:paraId="51C63CCE" w14:textId="303EFBEA" w:rsidR="00CE5734" w:rsidRDefault="00B74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 w:rsidRPr="00B7420F">
              <w:rPr>
                <w:rFonts w:ascii="標楷體" w:eastAsia="標楷體" w:hAnsi="標楷體" w:cs="標楷體"/>
                <w:color w:val="000000"/>
                <w:sz w:val="22"/>
              </w:rPr>
              <w:t>13:35</w:t>
            </w:r>
          </w:p>
        </w:tc>
        <w:tc>
          <w:tcPr>
            <w:tcW w:w="1537" w:type="dxa"/>
          </w:tcPr>
          <w:p w14:paraId="3D1792C3" w14:textId="1AB146B8" w:rsidR="00CE5734" w:rsidRDefault="00B74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 w:rsidRPr="00B7420F">
              <w:rPr>
                <w:rFonts w:ascii="標楷體" w:eastAsia="標楷體" w:hAnsi="標楷體" w:cs="標楷體"/>
                <w:color w:val="000000"/>
                <w:sz w:val="22"/>
              </w:rPr>
              <w:t>17:00</w:t>
            </w:r>
          </w:p>
        </w:tc>
      </w:tr>
      <w:tr w:rsidR="00CE5734" w14:paraId="05B4A2F3" w14:textId="77777777">
        <w:tc>
          <w:tcPr>
            <w:tcW w:w="1603" w:type="dxa"/>
          </w:tcPr>
          <w:p w14:paraId="04083528" w14:textId="77777777" w:rsidR="00CE5734" w:rsidRDefault="00CE5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</w:rPr>
              <w:t>回程航班號碼</w:t>
            </w:r>
          </w:p>
        </w:tc>
        <w:tc>
          <w:tcPr>
            <w:tcW w:w="1603" w:type="dxa"/>
          </w:tcPr>
          <w:p w14:paraId="49EBE119" w14:textId="2176311F" w:rsidR="00CE5734" w:rsidRDefault="00A42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2"/>
              </w:rPr>
              <w:t>回</w:t>
            </w:r>
            <w:r w:rsidR="00CE585C">
              <w:rPr>
                <w:rFonts w:ascii="標楷體" w:eastAsia="標楷體" w:hAnsi="標楷體" w:cs="標楷體"/>
                <w:color w:val="000000"/>
                <w:sz w:val="22"/>
              </w:rPr>
              <w:t>程日期</w:t>
            </w:r>
          </w:p>
        </w:tc>
        <w:tc>
          <w:tcPr>
            <w:tcW w:w="1604" w:type="dxa"/>
          </w:tcPr>
          <w:p w14:paraId="7927644E" w14:textId="77777777" w:rsidR="00CE5734" w:rsidRDefault="00CE5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</w:rPr>
              <w:t>啟程機場代號</w:t>
            </w:r>
          </w:p>
        </w:tc>
        <w:tc>
          <w:tcPr>
            <w:tcW w:w="1604" w:type="dxa"/>
          </w:tcPr>
          <w:p w14:paraId="773FF793" w14:textId="77777777" w:rsidR="00CE5734" w:rsidRDefault="00CE5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</w:rPr>
              <w:t>抵達機場代號</w:t>
            </w:r>
          </w:p>
        </w:tc>
        <w:tc>
          <w:tcPr>
            <w:tcW w:w="1537" w:type="dxa"/>
          </w:tcPr>
          <w:p w14:paraId="6C09AA53" w14:textId="77777777" w:rsidR="00CE5734" w:rsidRDefault="00CE5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</w:rPr>
              <w:t>起飛時間</w:t>
            </w:r>
          </w:p>
        </w:tc>
        <w:tc>
          <w:tcPr>
            <w:tcW w:w="1537" w:type="dxa"/>
          </w:tcPr>
          <w:p w14:paraId="49D82FF5" w14:textId="77777777" w:rsidR="00CE5734" w:rsidRDefault="00CE5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</w:rPr>
              <w:t>降落時間</w:t>
            </w:r>
          </w:p>
        </w:tc>
      </w:tr>
      <w:tr w:rsidR="00CE5734" w14:paraId="1982529F" w14:textId="77777777">
        <w:tc>
          <w:tcPr>
            <w:tcW w:w="1603" w:type="dxa"/>
          </w:tcPr>
          <w:p w14:paraId="7DDBE8B0" w14:textId="752616C3" w:rsidR="00CE5734" w:rsidRDefault="00B74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 w:rsidRPr="00B7420F">
              <w:rPr>
                <w:rFonts w:ascii="標楷體" w:eastAsia="標楷體" w:hAnsi="標楷體" w:cs="標楷體"/>
                <w:color w:val="000000"/>
                <w:sz w:val="22"/>
              </w:rPr>
              <w:t>BX793</w:t>
            </w:r>
          </w:p>
        </w:tc>
        <w:tc>
          <w:tcPr>
            <w:tcW w:w="1603" w:type="dxa"/>
          </w:tcPr>
          <w:p w14:paraId="787AB2C7" w14:textId="1F01672D" w:rsidR="00CE5734" w:rsidRDefault="00A42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2"/>
              </w:rPr>
              <w:t>2022/2/12</w:t>
            </w:r>
          </w:p>
        </w:tc>
        <w:tc>
          <w:tcPr>
            <w:tcW w:w="1604" w:type="dxa"/>
          </w:tcPr>
          <w:p w14:paraId="16296C77" w14:textId="36BC6489" w:rsidR="00CE5734" w:rsidRDefault="00A42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2"/>
              </w:rPr>
              <w:t>P</w:t>
            </w:r>
            <w:r>
              <w:rPr>
                <w:rFonts w:ascii="標楷體" w:eastAsia="標楷體" w:hAnsi="標楷體" w:cs="標楷體"/>
                <w:color w:val="000000"/>
                <w:sz w:val="22"/>
              </w:rPr>
              <w:t>US</w:t>
            </w:r>
          </w:p>
        </w:tc>
        <w:tc>
          <w:tcPr>
            <w:tcW w:w="1604" w:type="dxa"/>
          </w:tcPr>
          <w:p w14:paraId="4E32C18F" w14:textId="6C99E23D" w:rsidR="00CE5734" w:rsidRDefault="00A42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2"/>
              </w:rPr>
              <w:t>T</w:t>
            </w:r>
            <w:r>
              <w:rPr>
                <w:rFonts w:ascii="標楷體" w:eastAsia="標楷體" w:hAnsi="標楷體" w:cs="標楷體"/>
                <w:color w:val="000000"/>
                <w:sz w:val="22"/>
              </w:rPr>
              <w:t>PE</w:t>
            </w:r>
          </w:p>
        </w:tc>
        <w:tc>
          <w:tcPr>
            <w:tcW w:w="1537" w:type="dxa"/>
          </w:tcPr>
          <w:p w14:paraId="0C386ADC" w14:textId="3493C3EE" w:rsidR="00CE5734" w:rsidRDefault="00B74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 w:rsidRPr="00B7420F">
              <w:rPr>
                <w:rFonts w:ascii="標楷體" w:eastAsia="標楷體" w:hAnsi="標楷體" w:cs="標楷體"/>
                <w:color w:val="000000"/>
                <w:sz w:val="22"/>
              </w:rPr>
              <w:t>11:05</w:t>
            </w:r>
          </w:p>
        </w:tc>
        <w:tc>
          <w:tcPr>
            <w:tcW w:w="1537" w:type="dxa"/>
          </w:tcPr>
          <w:p w14:paraId="6B684094" w14:textId="6111ADEC" w:rsidR="00CE5734" w:rsidRDefault="00B74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 w:rsidRPr="00B7420F">
              <w:rPr>
                <w:rFonts w:ascii="標楷體" w:eastAsia="標楷體" w:hAnsi="標楷體" w:cs="標楷體"/>
                <w:color w:val="000000"/>
                <w:sz w:val="22"/>
              </w:rPr>
              <w:t>12:35</w:t>
            </w:r>
            <w:bookmarkStart w:id="0" w:name="_GoBack"/>
            <w:bookmarkEnd w:id="0"/>
          </w:p>
        </w:tc>
      </w:tr>
    </w:tbl>
    <w:p w14:paraId="37A8641F" w14:textId="77777777" w:rsidR="00CE5734" w:rsidRDefault="00CE58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請大家加入line群組：</w:t>
      </w:r>
    </w:p>
    <w:p w14:paraId="5215C23E" w14:textId="77777777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noProof/>
          <w:color w:val="000000"/>
          <w:sz w:val="28"/>
          <w:szCs w:val="28"/>
        </w:rPr>
        <w:drawing>
          <wp:inline distT="0" distB="0" distL="114300" distR="114300" wp14:anchorId="7CF35DBA" wp14:editId="1F5FA51A">
            <wp:extent cx="1080135" cy="1080135"/>
            <wp:effectExtent l="0" t="0" r="0" b="0"/>
            <wp:docPr id="10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C99B38" w14:textId="77777777" w:rsidR="00CE5734" w:rsidRDefault="00CE58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請於12/30(五)，15:00以前繳交保證金</w:t>
      </w:r>
      <w:r>
        <w:rPr>
          <w:rFonts w:ascii="標楷體" w:eastAsia="標楷體" w:hAnsi="標楷體" w:cs="標楷體"/>
          <w:color w:val="000000"/>
          <w:sz w:val="28"/>
          <w:szCs w:val="28"/>
        </w:rPr>
        <w:t>，並於繳款後於LINE群組記事本裡回覆繳交情形，以利核對資訊：</w:t>
      </w:r>
    </w:p>
    <w:p w14:paraId="7C546CE3" w14:textId="77777777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保證金：</w:t>
      </w:r>
      <w:r>
        <w:rPr>
          <w:rFonts w:ascii="標楷體" w:eastAsia="標楷體" w:hAnsi="標楷體" w:cs="標楷體"/>
          <w:color w:val="000000"/>
          <w:sz w:val="28"/>
          <w:szCs w:val="28"/>
        </w:rPr>
        <w:t>1,000元，繳交至國際處給池老師，全程參與活動者將全額退還。</w:t>
      </w:r>
    </w:p>
    <w:p w14:paraId="4DE22D7C" w14:textId="77777777" w:rsidR="00CE5734" w:rsidRDefault="00CE58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來回機票</w:t>
      </w:r>
      <w:r>
        <w:rPr>
          <w:rFonts w:ascii="標楷體" w:eastAsia="標楷體" w:hAnsi="標楷體" w:cs="標楷體"/>
          <w:color w:val="000000"/>
          <w:sz w:val="28"/>
          <w:szCs w:val="28"/>
        </w:rPr>
        <w:t>：</w:t>
      </w:r>
    </w:p>
    <w:p w14:paraId="11054D13" w14:textId="4BFB32EE" w:rsidR="00CE5734" w:rsidRDefault="0024626F" w:rsidP="002462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 xml:space="preserve">     </w:t>
      </w:r>
      <w:r w:rsidR="00CE585C">
        <w:rPr>
          <w:rFonts w:ascii="標楷體" w:eastAsia="標楷體" w:hAnsi="標楷體" w:cs="標楷體"/>
          <w:color w:val="000000"/>
          <w:sz w:val="28"/>
          <w:szCs w:val="28"/>
        </w:rPr>
        <w:t>票價是</w:t>
      </w:r>
      <w:proofErr w:type="gramStart"/>
      <w:r w:rsidRPr="0024626F">
        <w:rPr>
          <w:rFonts w:ascii="標楷體" w:eastAsia="標楷體" w:hAnsi="標楷體" w:cs="標楷體" w:hint="eastAsia"/>
          <w:b/>
          <w:color w:val="FF0000"/>
          <w:sz w:val="28"/>
          <w:szCs w:val="28"/>
          <w:u w:val="single"/>
        </w:rPr>
        <w:t>機票費含</w:t>
      </w:r>
      <w:r w:rsidR="00CE585C" w:rsidRPr="0024626F">
        <w:rPr>
          <w:rFonts w:ascii="標楷體" w:eastAsia="標楷體" w:hAnsi="標楷體" w:cs="標楷體"/>
          <w:color w:val="FF0000"/>
          <w:sz w:val="28"/>
          <w:szCs w:val="28"/>
        </w:rPr>
        <w:t>稅金</w:t>
      </w:r>
      <w:proofErr w:type="gramEnd"/>
      <w:r w:rsidR="00CE585C">
        <w:rPr>
          <w:rFonts w:ascii="標楷體" w:eastAsia="標楷體" w:hAnsi="標楷體" w:cs="標楷體"/>
          <w:color w:val="000000"/>
          <w:sz w:val="28"/>
          <w:szCs w:val="28"/>
        </w:rPr>
        <w:t xml:space="preserve"> /每人，稅金預估為</w:t>
      </w:r>
      <w:r w:rsidR="00CE585C">
        <w:rPr>
          <w:rFonts w:ascii="標楷體" w:eastAsia="標楷體" w:hAnsi="標楷體" w:cs="標楷體"/>
          <w:color w:val="FF0000"/>
          <w:sz w:val="28"/>
          <w:szCs w:val="28"/>
        </w:rPr>
        <w:t>2200</w:t>
      </w:r>
      <w:r w:rsidR="00CE585C">
        <w:rPr>
          <w:rFonts w:ascii="標楷體" w:eastAsia="標楷體" w:hAnsi="標楷體" w:cs="標楷體"/>
          <w:color w:val="000000"/>
          <w:sz w:val="28"/>
          <w:szCs w:val="28"/>
        </w:rPr>
        <w:t xml:space="preserve"> 左右/每人，由於稅金每天都有差異,所以會依開票當天早上稅金為主，請參與同學將機票費用直接刷卡繳費給</w:t>
      </w:r>
      <w:r w:rsidR="00CE585C">
        <w:rPr>
          <w:rFonts w:ascii="標楷體" w:eastAsia="標楷體" w:hAnsi="標楷體" w:cs="標楷體"/>
          <w:color w:val="FF0000"/>
          <w:sz w:val="28"/>
          <w:szCs w:val="28"/>
          <w:u w:val="single"/>
        </w:rPr>
        <w:t>XXX航空公司，費用新台幣：XX,XXX</w:t>
      </w:r>
      <w:r w:rsidR="00CE585C">
        <w:rPr>
          <w:rFonts w:ascii="標楷體" w:eastAsia="標楷體" w:hAnsi="標楷體" w:cs="標楷體"/>
          <w:color w:val="000000"/>
          <w:sz w:val="28"/>
          <w:szCs w:val="28"/>
        </w:rPr>
        <w:t>元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(費用目前來回預估不超過新台幣1萬元</w:t>
      </w:r>
      <w:r>
        <w:rPr>
          <w:rFonts w:ascii="標楷體" w:eastAsia="標楷體" w:hAnsi="標楷體" w:cs="標楷體"/>
          <w:color w:val="000000"/>
          <w:sz w:val="28"/>
          <w:szCs w:val="28"/>
        </w:rPr>
        <w:t>)</w:t>
      </w:r>
      <w:r w:rsidR="00CE585C">
        <w:rPr>
          <w:rFonts w:ascii="標楷體" w:eastAsia="標楷體" w:hAnsi="標楷體" w:cs="標楷體"/>
          <w:color w:val="000000"/>
          <w:sz w:val="28"/>
          <w:szCs w:val="28"/>
        </w:rPr>
        <w:t>，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機票</w:t>
      </w:r>
      <w:proofErr w:type="gramStart"/>
      <w:r>
        <w:rPr>
          <w:rFonts w:ascii="標楷體" w:eastAsia="標楷體" w:hAnsi="標楷體" w:cs="標楷體" w:hint="eastAsia"/>
          <w:color w:val="000000"/>
          <w:sz w:val="28"/>
          <w:szCs w:val="28"/>
        </w:rPr>
        <w:t>相關退補</w:t>
      </w:r>
      <w:r>
        <w:rPr>
          <w:rFonts w:ascii="標楷體" w:eastAsia="標楷體" w:hAnsi="標楷體" w:cs="標楷體"/>
          <w:color w:val="000000"/>
          <w:sz w:val="28"/>
          <w:szCs w:val="28"/>
        </w:rPr>
        <w:t>費用</w:t>
      </w:r>
      <w:proofErr w:type="gramEnd"/>
      <w:r>
        <w:rPr>
          <w:rFonts w:ascii="標楷體" w:eastAsia="標楷體" w:hAnsi="標楷體" w:cs="標楷體" w:hint="eastAsia"/>
          <w:color w:val="000000"/>
          <w:sz w:val="28"/>
          <w:szCs w:val="28"/>
        </w:rPr>
        <w:t>規定依航空公司</w:t>
      </w:r>
      <w:r w:rsidR="00CE585C">
        <w:rPr>
          <w:rFonts w:ascii="標楷體" w:eastAsia="標楷體" w:hAnsi="標楷體" w:cs="標楷體"/>
          <w:color w:val="000000"/>
          <w:sz w:val="28"/>
          <w:szCs w:val="28"/>
        </w:rPr>
        <w:t>。</w:t>
      </w:r>
      <w:r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 xml:space="preserve">    </w:t>
      </w:r>
      <w:r w:rsidR="00CE585C">
        <w:rPr>
          <w:rFonts w:ascii="標楷體" w:eastAsia="標楷體" w:hAnsi="標楷體" w:cs="標楷體"/>
          <w:b/>
          <w:color w:val="000000"/>
          <w:sz w:val="28"/>
          <w:szCs w:val="28"/>
        </w:rPr>
        <w:t xml:space="preserve"> </w:t>
      </w:r>
    </w:p>
    <w:p w14:paraId="136A98CA" w14:textId="77777777" w:rsidR="00CE5734" w:rsidRDefault="00CE58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役男出境手續</w:t>
      </w:r>
    </w:p>
    <w:p w14:paraId="7B742A69" w14:textId="77777777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bookmarkStart w:id="1" w:name="_heading=h.gjdgxs" w:colFirst="0" w:colLast="0"/>
      <w:bookmarkEnd w:id="1"/>
      <w:r>
        <w:rPr>
          <w:rFonts w:ascii="標楷體" w:eastAsia="標楷體" w:hAnsi="標楷體" w:cs="標楷體"/>
          <w:color w:val="000000"/>
          <w:sz w:val="28"/>
          <w:szCs w:val="28"/>
        </w:rPr>
        <w:t>請男生們務必於出國前依網站上說明填報，表格要印下來放在護照內一併帶出國。</w:t>
      </w:r>
      <w:hyperlink r:id="rId9">
        <w:r>
          <w:rPr>
            <w:rFonts w:ascii="標楷體" w:eastAsia="標楷體" w:hAnsi="標楷體" w:cs="標楷體"/>
            <w:color w:val="0563C1"/>
            <w:sz w:val="28"/>
            <w:szCs w:val="28"/>
            <w:u w:val="single"/>
          </w:rPr>
          <w:t>役男出境手續辦理網址</w:t>
        </w:r>
      </w:hyperlink>
      <w:r>
        <w:rPr>
          <w:rFonts w:ascii="標楷體" w:eastAsia="標楷體" w:hAnsi="標楷體" w:cs="標楷體"/>
          <w:color w:val="000000"/>
          <w:sz w:val="28"/>
          <w:szCs w:val="28"/>
        </w:rPr>
        <w:t>。役男出境事項須依照政府規定，如無法申請完成，則須無條件退出此活動。</w:t>
      </w:r>
    </w:p>
    <w:p w14:paraId="328C04B8" w14:textId="77777777" w:rsidR="00CE5734" w:rsidRDefault="00CE58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行前說明會</w:t>
      </w:r>
      <w:r>
        <w:rPr>
          <w:rFonts w:ascii="標楷體" w:eastAsia="標楷體" w:hAnsi="標楷體" w:cs="標楷體"/>
          <w:color w:val="000000"/>
          <w:sz w:val="28"/>
          <w:szCs w:val="28"/>
        </w:rPr>
        <w:t>：</w:t>
      </w:r>
    </w:p>
    <w:p w14:paraId="409DC303" w14:textId="77777777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暫訂為1/4(三)下午1點10分至3點，地點雲起樓317教室。</w:t>
      </w:r>
    </w:p>
    <w:p w14:paraId="7F4F1E75" w14:textId="77777777" w:rsidR="00CE5734" w:rsidRDefault="00CE58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保險：</w:t>
      </w:r>
    </w:p>
    <w:p w14:paraId="19505C94" w14:textId="77777777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請錄取的同學自行投保海外旅行平安險及意外險，保額建議200萬以上。可以加保旅行不便險及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身故險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。並須於12月底前完成投保並將投保保單內容回傳給國際處：</w:t>
      </w:r>
      <w:hyperlink r:id="rId10">
        <w:r>
          <w:rPr>
            <w:rFonts w:ascii="標楷體" w:eastAsia="標楷體" w:hAnsi="標楷體" w:cs="標楷體"/>
            <w:color w:val="0563C1"/>
            <w:sz w:val="28"/>
            <w:szCs w:val="28"/>
            <w:u w:val="single"/>
          </w:rPr>
          <w:t>hcchih@gm.fgu.edu.tw</w:t>
        </w:r>
      </w:hyperlink>
      <w:r>
        <w:rPr>
          <w:rFonts w:ascii="標楷體" w:eastAsia="標楷體" w:hAnsi="標楷體" w:cs="標楷體"/>
          <w:color w:val="000000"/>
          <w:sz w:val="28"/>
          <w:szCs w:val="28"/>
        </w:rPr>
        <w:t>。</w:t>
      </w:r>
    </w:p>
    <w:p w14:paraId="3AFC46CC" w14:textId="77777777" w:rsidR="00CE5734" w:rsidRDefault="00CE58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護照：</w:t>
      </w:r>
    </w:p>
    <w:p w14:paraId="7B34E050" w14:textId="77777777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護照請各位同學自行辦理，尚未辦理的同學請提早至外交部辦理，以免年底人多出國辦理塞車。手上已有護照的同學請確認護照效期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是否具半年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以上效期。</w:t>
      </w:r>
    </w:p>
    <w:p w14:paraId="368E65F5" w14:textId="77777777" w:rsidR="00CE5734" w:rsidRDefault="00CE58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簽證：</w:t>
      </w:r>
    </w:p>
    <w:p w14:paraId="0FEA3C74" w14:textId="77777777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從2022/11/1開始，韓國取消所有入境防疫規定，而11月起韓國開放台灣人免</w:t>
      </w:r>
      <w:r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簽入境，只要申請(台灣赴韓旅客須在班機起飛前 72 小時前申請，請各位同學於1月4號-13號之間申請)，以下為申請步驟：</w:t>
      </w:r>
    </w:p>
    <w:p w14:paraId="281DD674" w14:textId="77777777" w:rsidR="00CE5734" w:rsidRDefault="00CE585C" w:rsidP="002462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閱讀K-ETA相關規定，並同意內容</w:t>
      </w:r>
    </w:p>
    <w:p w14:paraId="1BB8EF58" w14:textId="77777777" w:rsidR="00CE5734" w:rsidRDefault="00CE585C" w:rsidP="002462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輸入電子信箱</w:t>
      </w:r>
    </w:p>
    <w:p w14:paraId="20C2B639" w14:textId="77777777" w:rsidR="00CE5734" w:rsidRDefault="00CE585C" w:rsidP="002462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上傳護照圖片(檔案需300kb以下)，填寫護照資訊</w:t>
      </w:r>
    </w:p>
    <w:p w14:paraId="68D56579" w14:textId="77777777" w:rsidR="00CE5734" w:rsidRDefault="00CE585C" w:rsidP="002462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填寫申請資訊</w:t>
      </w:r>
    </w:p>
    <w:p w14:paraId="5DA2B8B5" w14:textId="77777777" w:rsidR="00CE5734" w:rsidRDefault="00CE585C" w:rsidP="002462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確認所有申請內容</w:t>
      </w:r>
    </w:p>
    <w:p w14:paraId="4694EB38" w14:textId="77777777" w:rsidR="00CE5734" w:rsidRDefault="00CE585C" w:rsidP="002462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付款K-ETA費用（$10,000韓元約台幣230元）</w:t>
      </w:r>
    </w:p>
    <w:p w14:paraId="5A1099A9" w14:textId="77777777" w:rsidR="00CE5734" w:rsidRDefault="00CE585C" w:rsidP="002462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送出審核</w:t>
      </w:r>
    </w:p>
    <w:p w14:paraId="49E3CBD3" w14:textId="77777777" w:rsidR="00CE5734" w:rsidRDefault="00CE585C" w:rsidP="002462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確認審核結果，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並截圖或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影印留存</w:t>
      </w:r>
    </w:p>
    <w:p w14:paraId="430F38EA" w14:textId="5A4D277C" w:rsidR="00CE5734" w:rsidRPr="0024626F" w:rsidRDefault="00CE585C" w:rsidP="0024626F">
      <w:pPr>
        <w:pStyle w:val="ae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 w:rsidRPr="0024626F">
        <w:rPr>
          <w:rFonts w:ascii="標楷體" w:eastAsia="標楷體" w:hAnsi="標楷體" w:cs="標楷體"/>
          <w:color w:val="000000"/>
          <w:sz w:val="28"/>
          <w:szCs w:val="28"/>
        </w:rPr>
        <w:t>K-ETA的審核時間需花費至少72小時，所以出發韓國前務必提早申請喔！</w:t>
      </w:r>
    </w:p>
    <w:p w14:paraId="3A074BFD" w14:textId="651362FD" w:rsidR="00CE5734" w:rsidRPr="0024626F" w:rsidRDefault="00CE585C" w:rsidP="0024626F">
      <w:pPr>
        <w:pStyle w:val="ae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 w:rsidRPr="0024626F">
        <w:rPr>
          <w:rFonts w:ascii="標楷體" w:eastAsia="標楷體" w:hAnsi="標楷體" w:cs="標楷體"/>
          <w:color w:val="000000"/>
          <w:sz w:val="28"/>
          <w:szCs w:val="28"/>
        </w:rPr>
        <w:t>使用效期為 2 年，K-ETA 在效期內入境不限次數，每次最多可停留 90 天。</w:t>
      </w:r>
    </w:p>
    <w:p w14:paraId="44FB00BA" w14:textId="4D1D75FC" w:rsidR="00CE5734" w:rsidRPr="0024626F" w:rsidRDefault="00CE585C" w:rsidP="0024626F">
      <w:pPr>
        <w:pStyle w:val="ae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 w:rsidRPr="0024626F">
        <w:rPr>
          <w:rFonts w:ascii="標楷體" w:eastAsia="標楷體" w:hAnsi="標楷體" w:cs="標楷體"/>
          <w:color w:val="000000"/>
          <w:sz w:val="28"/>
          <w:szCs w:val="28"/>
        </w:rPr>
        <w:t>成功申請 K-ETA 後，若有更換</w:t>
      </w:r>
      <w:proofErr w:type="gramStart"/>
      <w:r w:rsidRPr="0024626F">
        <w:rPr>
          <w:rFonts w:ascii="標楷體" w:eastAsia="標楷體" w:hAnsi="標楷體" w:cs="標楷體"/>
          <w:color w:val="000000"/>
          <w:sz w:val="28"/>
          <w:szCs w:val="28"/>
        </w:rPr>
        <w:t>換</w:t>
      </w:r>
      <w:proofErr w:type="gramEnd"/>
      <w:r w:rsidRPr="0024626F">
        <w:rPr>
          <w:rFonts w:ascii="標楷體" w:eastAsia="標楷體" w:hAnsi="標楷體" w:cs="標楷體"/>
          <w:color w:val="000000"/>
          <w:sz w:val="28"/>
          <w:szCs w:val="28"/>
        </w:rPr>
        <w:t>護照或個人資料，得重新申請 K-ETA。</w:t>
      </w:r>
    </w:p>
    <w:p w14:paraId="6C57B4E9" w14:textId="77777777" w:rsidR="00CE5734" w:rsidRPr="0024626F" w:rsidRDefault="00CE58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b/>
          <w:color w:val="000000"/>
          <w:sz w:val="28"/>
          <w:szCs w:val="28"/>
        </w:rPr>
      </w:pPr>
      <w:proofErr w:type="gramStart"/>
      <w:r w:rsidRPr="0024626F">
        <w:rPr>
          <w:rFonts w:ascii="標楷體" w:eastAsia="標楷體" w:hAnsi="標楷體" w:cs="標楷體"/>
          <w:b/>
          <w:color w:val="000000"/>
          <w:sz w:val="28"/>
          <w:szCs w:val="28"/>
        </w:rPr>
        <w:t>疫</w:t>
      </w:r>
      <w:proofErr w:type="gramEnd"/>
      <w:r w:rsidRPr="0024626F">
        <w:rPr>
          <w:rFonts w:ascii="標楷體" w:eastAsia="標楷體" w:hAnsi="標楷體" w:cs="標楷體"/>
          <w:b/>
          <w:color w:val="000000"/>
          <w:sz w:val="28"/>
          <w:szCs w:val="28"/>
        </w:rPr>
        <w:t>情隔離相關</w:t>
      </w:r>
    </w:p>
    <w:p w14:paraId="7BC44A93" w14:textId="77777777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臺灣：台灣10/13也改為「0+7」取消入境隔離。但需要自主防疫0+7。</w:t>
      </w:r>
    </w:p>
    <w:p w14:paraId="346DD407" w14:textId="77777777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34DAC17" wp14:editId="45CFB96F">
            <wp:simplePos x="0" y="0"/>
            <wp:positionH relativeFrom="column">
              <wp:posOffset>254000</wp:posOffset>
            </wp:positionH>
            <wp:positionV relativeFrom="paragraph">
              <wp:posOffset>35560</wp:posOffset>
            </wp:positionV>
            <wp:extent cx="4445000" cy="3129280"/>
            <wp:effectExtent l="0" t="0" r="0" b="0"/>
            <wp:wrapSquare wrapText="bothSides" distT="0" distB="0" distL="114300" distR="114300"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12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6BD64C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80925EE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42011345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3E4D28EA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31277399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518A7F36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493F1129" w14:textId="77777777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4D09B150" wp14:editId="07E429AD">
            <wp:simplePos x="0" y="0"/>
            <wp:positionH relativeFrom="column">
              <wp:posOffset>302260</wp:posOffset>
            </wp:positionH>
            <wp:positionV relativeFrom="paragraph">
              <wp:posOffset>86360</wp:posOffset>
            </wp:positionV>
            <wp:extent cx="4427855" cy="3147695"/>
            <wp:effectExtent l="0" t="0" r="0" b="0"/>
            <wp:wrapSquare wrapText="bothSides" distT="0" distB="0" distL="114300" distR="114300"/>
            <wp:docPr id="10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3147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8223DE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02A6CA8D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53B540F6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B8A10FB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ABA6871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4C45893F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sz w:val="28"/>
          <w:szCs w:val="28"/>
        </w:rPr>
      </w:pPr>
    </w:p>
    <w:p w14:paraId="22AF19B1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sz w:val="28"/>
          <w:szCs w:val="28"/>
        </w:rPr>
      </w:pPr>
    </w:p>
    <w:p w14:paraId="3279730B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sz w:val="28"/>
          <w:szCs w:val="28"/>
        </w:rPr>
      </w:pPr>
    </w:p>
    <w:p w14:paraId="783F3B5E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sz w:val="28"/>
          <w:szCs w:val="28"/>
        </w:rPr>
      </w:pPr>
    </w:p>
    <w:p w14:paraId="2CD58534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sz w:val="28"/>
          <w:szCs w:val="28"/>
        </w:rPr>
      </w:pPr>
    </w:p>
    <w:p w14:paraId="1663DFB4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sz w:val="28"/>
          <w:szCs w:val="28"/>
        </w:rPr>
      </w:pPr>
    </w:p>
    <w:p w14:paraId="1089BEA1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sz w:val="28"/>
          <w:szCs w:val="28"/>
        </w:rPr>
      </w:pPr>
    </w:p>
    <w:p w14:paraId="0F62EFD9" w14:textId="77777777" w:rsidR="00CE5734" w:rsidRDefault="00CE57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19804A3" w14:textId="77777777" w:rsidR="00CE5734" w:rsidRDefault="00CE58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韓國旅遊入境及檢疫相關措施與規定：</w:t>
      </w:r>
    </w:p>
    <w:p w14:paraId="1FF6D2E2" w14:textId="79716D63" w:rsidR="00CE5734" w:rsidRPr="0024626F" w:rsidRDefault="00CE585C" w:rsidP="002462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hanging="2"/>
        <w:rPr>
          <w:rFonts w:ascii="標楷體" w:eastAsia="標楷體" w:hAnsi="標楷體" w:cs="標楷體"/>
          <w:color w:val="000000"/>
          <w:sz w:val="28"/>
          <w:szCs w:val="28"/>
        </w:rPr>
      </w:pPr>
      <w:r w:rsidRPr="0024626F">
        <w:rPr>
          <w:rFonts w:ascii="標楷體" w:eastAsia="標楷體" w:hAnsi="標楷體" w:cs="標楷體"/>
          <w:color w:val="000000"/>
          <w:sz w:val="28"/>
          <w:szCs w:val="28"/>
        </w:rPr>
        <w:t>自 2022 年 9 月 3 日起，入境無需繳交 PCR 陰性報告：</w:t>
      </w:r>
    </w:p>
    <w:p w14:paraId="5B04F0A1" w14:textId="77777777" w:rsidR="00CE5734" w:rsidRPr="0024626F" w:rsidRDefault="00CE585C" w:rsidP="0024626F">
      <w:pPr>
        <w:pStyle w:val="ae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 w:rsidRPr="0024626F">
        <w:rPr>
          <w:rFonts w:ascii="標楷體" w:eastAsia="標楷體" w:hAnsi="標楷體" w:cs="標楷體"/>
          <w:color w:val="000000"/>
          <w:sz w:val="28"/>
          <w:szCs w:val="28"/>
        </w:rPr>
        <w:t xml:space="preserve">韓國疾病管理廳公布，2022 年 9 月 3 日起取消入境繳交 PCR / RAT 陰性報告。但是，入境後一日內還是得進行 PCR </w:t>
      </w:r>
      <w:proofErr w:type="gramStart"/>
      <w:r w:rsidRPr="0024626F">
        <w:rPr>
          <w:rFonts w:ascii="標楷體" w:eastAsia="標楷體" w:hAnsi="標楷體" w:cs="標楷體"/>
          <w:color w:val="000000"/>
          <w:sz w:val="28"/>
          <w:szCs w:val="28"/>
        </w:rPr>
        <w:t>採</w:t>
      </w:r>
      <w:proofErr w:type="gramEnd"/>
      <w:r w:rsidRPr="0024626F">
        <w:rPr>
          <w:rFonts w:ascii="標楷體" w:eastAsia="標楷體" w:hAnsi="標楷體" w:cs="標楷體"/>
          <w:color w:val="000000"/>
          <w:sz w:val="28"/>
          <w:szCs w:val="28"/>
        </w:rPr>
        <w:t>檢，並將</w:t>
      </w:r>
      <w:proofErr w:type="gramStart"/>
      <w:r w:rsidRPr="0024626F">
        <w:rPr>
          <w:rFonts w:ascii="標楷體" w:eastAsia="標楷體" w:hAnsi="標楷體" w:cs="標楷體"/>
          <w:color w:val="000000"/>
          <w:sz w:val="28"/>
          <w:szCs w:val="28"/>
        </w:rPr>
        <w:t>採</w:t>
      </w:r>
      <w:proofErr w:type="gramEnd"/>
      <w:r w:rsidRPr="0024626F">
        <w:rPr>
          <w:rFonts w:ascii="標楷體" w:eastAsia="標楷體" w:hAnsi="標楷體" w:cs="標楷體"/>
          <w:color w:val="000000"/>
          <w:sz w:val="28"/>
          <w:szCs w:val="28"/>
        </w:rPr>
        <w:t>檢結果向韓國政府報告或者直接上傳到 Q-code。</w:t>
      </w:r>
    </w:p>
    <w:p w14:paraId="72912E77" w14:textId="0E866A8C" w:rsidR="00CE5734" w:rsidRPr="0024626F" w:rsidRDefault="002462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b/>
          <w:color w:val="000000"/>
          <w:sz w:val="28"/>
          <w:szCs w:val="28"/>
        </w:rPr>
      </w:pPr>
      <w:r w:rsidRPr="0024626F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11</w:t>
      </w:r>
      <w:r w:rsidR="00CE585C" w:rsidRPr="0024626F">
        <w:rPr>
          <w:rFonts w:ascii="標楷體" w:eastAsia="標楷體" w:hAnsi="標楷體" w:cs="標楷體"/>
          <w:b/>
          <w:color w:val="000000"/>
          <w:sz w:val="28"/>
          <w:szCs w:val="28"/>
        </w:rPr>
        <w:t>、若有任何問題請來電或親至國際處詢問：03+9871000分機12521。</w:t>
      </w:r>
    </w:p>
    <w:p w14:paraId="46B08537" w14:textId="63575DDC" w:rsidR="00CE5734" w:rsidRDefault="002462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 w:rsidRPr="0024626F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12</w:t>
      </w:r>
      <w:r w:rsidR="00CE585C" w:rsidRPr="0024626F">
        <w:rPr>
          <w:rFonts w:ascii="標楷體" w:eastAsia="標楷體" w:hAnsi="標楷體" w:cs="標楷體"/>
          <w:b/>
          <w:color w:val="000000"/>
          <w:sz w:val="28"/>
          <w:szCs w:val="28"/>
        </w:rPr>
        <w:t>、提交心得：</w:t>
      </w:r>
      <w:r w:rsidR="00CE585C">
        <w:rPr>
          <w:rFonts w:ascii="標楷體" w:eastAsia="標楷體" w:hAnsi="標楷體" w:cs="標楷體"/>
          <w:color w:val="000000"/>
          <w:sz w:val="28"/>
          <w:szCs w:val="28"/>
        </w:rPr>
        <w:t>返台後一個月內，上傳</w:t>
      </w:r>
      <w:r w:rsidR="00CE585C">
        <w:rPr>
          <w:rFonts w:ascii="標楷體" w:eastAsia="標楷體" w:hAnsi="標楷體" w:cs="標楷體"/>
          <w:sz w:val="28"/>
          <w:szCs w:val="28"/>
        </w:rPr>
        <w:t>(1)</w:t>
      </w:r>
      <w:r w:rsidR="00CE585C">
        <w:rPr>
          <w:rFonts w:ascii="標楷體" w:eastAsia="標楷體" w:hAnsi="標楷體" w:cs="標楷體"/>
          <w:color w:val="000000"/>
          <w:sz w:val="28"/>
          <w:szCs w:val="28"/>
        </w:rPr>
        <w:t>心得報告</w:t>
      </w:r>
      <w:r w:rsidR="00CE585C">
        <w:rPr>
          <w:rFonts w:ascii="標楷體" w:eastAsia="標楷體" w:hAnsi="標楷體" w:cs="標楷體"/>
          <w:sz w:val="28"/>
          <w:szCs w:val="28"/>
        </w:rPr>
        <w:t>，格式不限，1-2張A4，</w:t>
      </w:r>
      <w:proofErr w:type="gramStart"/>
      <w:r w:rsidR="00CE585C">
        <w:rPr>
          <w:rFonts w:ascii="標楷體" w:eastAsia="標楷體" w:hAnsi="標楷體" w:cs="標楷體"/>
          <w:sz w:val="28"/>
          <w:szCs w:val="28"/>
        </w:rPr>
        <w:t>需含文字</w:t>
      </w:r>
      <w:proofErr w:type="gramEnd"/>
      <w:r w:rsidR="00CE585C">
        <w:rPr>
          <w:rFonts w:ascii="標楷體" w:eastAsia="標楷體" w:hAnsi="標楷體" w:cs="標楷體"/>
          <w:sz w:val="28"/>
          <w:szCs w:val="28"/>
        </w:rPr>
        <w:t>及照片，字數約300-500，更多亦可。(2)旅遊影片，</w:t>
      </w:r>
      <w:proofErr w:type="gramStart"/>
      <w:r w:rsidR="00CE585C">
        <w:rPr>
          <w:rFonts w:ascii="標楷體" w:eastAsia="標楷體" w:hAnsi="標楷體" w:cs="標楷體"/>
          <w:sz w:val="28"/>
          <w:szCs w:val="28"/>
        </w:rPr>
        <w:t>需上字幕</w:t>
      </w:r>
      <w:proofErr w:type="gramEnd"/>
      <w:r w:rsidR="00CE585C">
        <w:rPr>
          <w:rFonts w:ascii="標楷體" w:eastAsia="標楷體" w:hAnsi="標楷體" w:cs="標楷體"/>
          <w:sz w:val="28"/>
          <w:szCs w:val="28"/>
        </w:rPr>
        <w:t>，並上傳至YOUTUBE，並提交網址，以上兩種</w:t>
      </w:r>
      <w:proofErr w:type="gramStart"/>
      <w:r w:rsidR="00CE585C">
        <w:rPr>
          <w:rFonts w:ascii="標楷體" w:eastAsia="標楷體" w:hAnsi="標楷體" w:cs="標楷體"/>
          <w:sz w:val="28"/>
          <w:szCs w:val="28"/>
        </w:rPr>
        <w:t>皆需上傳</w:t>
      </w:r>
      <w:proofErr w:type="gramEnd"/>
      <w:r w:rsidR="00CE585C">
        <w:rPr>
          <w:rFonts w:ascii="標楷體" w:eastAsia="標楷體" w:hAnsi="標楷體" w:cs="標楷體"/>
          <w:color w:val="000000"/>
          <w:sz w:val="28"/>
          <w:szCs w:val="28"/>
        </w:rPr>
        <w:t xml:space="preserve">至學生歷程系統 </w:t>
      </w:r>
      <w:hyperlink r:id="rId13">
        <w:r w:rsidR="00CE585C">
          <w:rPr>
            <w:rFonts w:ascii="標楷體" w:eastAsia="標楷體" w:hAnsi="標楷體" w:cs="標楷體"/>
            <w:color w:val="0563C1"/>
            <w:sz w:val="28"/>
            <w:szCs w:val="28"/>
            <w:u w:val="single"/>
          </w:rPr>
          <w:t>http://bit.ly/2oz5KDI</w:t>
        </w:r>
      </w:hyperlink>
      <w:r w:rsidR="00CE585C">
        <w:rPr>
          <w:rFonts w:ascii="標楷體" w:eastAsia="標楷體" w:hAnsi="標楷體" w:cs="標楷體"/>
          <w:color w:val="000000"/>
          <w:sz w:val="28"/>
          <w:szCs w:val="28"/>
        </w:rPr>
        <w:t>。</w:t>
      </w:r>
    </w:p>
    <w:sectPr w:rsidR="00CE573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077" w:bottom="1134" w:left="107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D2C86" w14:textId="77777777" w:rsidR="003B73C8" w:rsidRDefault="003B73C8">
      <w:pPr>
        <w:spacing w:line="240" w:lineRule="auto"/>
        <w:ind w:left="0" w:hanging="2"/>
      </w:pPr>
      <w:r>
        <w:separator/>
      </w:r>
    </w:p>
  </w:endnote>
  <w:endnote w:type="continuationSeparator" w:id="0">
    <w:p w14:paraId="0C83DFFF" w14:textId="77777777" w:rsidR="003B73C8" w:rsidRDefault="003B73C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B62B" w14:textId="77777777" w:rsidR="00B7420F" w:rsidRDefault="00B7420F">
    <w:pPr>
      <w:pStyle w:val="a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A87CC" w14:textId="71835C6E" w:rsidR="00CE5734" w:rsidRDefault="00CE585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7420F">
      <w:rPr>
        <w:rFonts w:eastAsia="Calibri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3B8882DD" w14:textId="77777777" w:rsidR="00CE5734" w:rsidRDefault="00CE57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8847C" w14:textId="77777777" w:rsidR="00B7420F" w:rsidRDefault="00B7420F">
    <w:pPr>
      <w:pStyle w:val="a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36A6F" w14:textId="77777777" w:rsidR="003B73C8" w:rsidRDefault="003B73C8">
      <w:pPr>
        <w:spacing w:line="240" w:lineRule="auto"/>
        <w:ind w:left="0" w:hanging="2"/>
      </w:pPr>
      <w:r>
        <w:separator/>
      </w:r>
    </w:p>
  </w:footnote>
  <w:footnote w:type="continuationSeparator" w:id="0">
    <w:p w14:paraId="2ABAF0E6" w14:textId="77777777" w:rsidR="003B73C8" w:rsidRDefault="003B73C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7B033" w14:textId="77777777" w:rsidR="00B7420F" w:rsidRDefault="00B7420F">
    <w:pPr>
      <w:pStyle w:val="a8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F9950" w14:textId="77777777" w:rsidR="00B7420F" w:rsidRDefault="00B7420F">
    <w:pPr>
      <w:pStyle w:val="a8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5F111" w14:textId="77777777" w:rsidR="00B7420F" w:rsidRDefault="00B7420F">
    <w:pPr>
      <w:pStyle w:val="a8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E6204"/>
    <w:multiLevelType w:val="hybridMultilevel"/>
    <w:tmpl w:val="0E80CB0A"/>
    <w:lvl w:ilvl="0" w:tplc="04090001">
      <w:start w:val="1"/>
      <w:numFmt w:val="bullet"/>
      <w:lvlText w:val=""/>
      <w:lvlJc w:val="left"/>
      <w:pPr>
        <w:ind w:left="478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8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18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8" w:hanging="480"/>
      </w:pPr>
      <w:rPr>
        <w:rFonts w:ascii="Wingdings" w:hAnsi="Wingdings" w:hint="default"/>
      </w:rPr>
    </w:lvl>
  </w:abstractNum>
  <w:abstractNum w:abstractNumId="1" w15:restartNumberingAfterBreak="0">
    <w:nsid w:val="1DAB5DCB"/>
    <w:multiLevelType w:val="hybridMultilevel"/>
    <w:tmpl w:val="B9DE32D6"/>
    <w:lvl w:ilvl="0" w:tplc="04090001">
      <w:start w:val="1"/>
      <w:numFmt w:val="bullet"/>
      <w:lvlText w:val=""/>
      <w:lvlJc w:val="left"/>
      <w:pPr>
        <w:ind w:left="958" w:hanging="480"/>
      </w:pPr>
      <w:rPr>
        <w:rFonts w:ascii="Wingdings" w:hAnsi="Wingdings" w:hint="default"/>
      </w:rPr>
    </w:lvl>
    <w:lvl w:ilvl="1" w:tplc="8D50A730">
      <w:numFmt w:val="bullet"/>
      <w:lvlText w:val="＊"/>
      <w:lvlJc w:val="left"/>
      <w:pPr>
        <w:ind w:left="1318" w:hanging="360"/>
      </w:pPr>
      <w:rPr>
        <w:rFonts w:ascii="標楷體" w:eastAsia="標楷體" w:hAnsi="標楷體" w:cs="標楷體" w:hint="eastAsia"/>
      </w:rPr>
    </w:lvl>
    <w:lvl w:ilvl="2" w:tplc="04090005" w:tentative="1">
      <w:start w:val="1"/>
      <w:numFmt w:val="bullet"/>
      <w:lvlText w:val=""/>
      <w:lvlJc w:val="left"/>
      <w:pPr>
        <w:ind w:left="19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8" w:hanging="480"/>
      </w:pPr>
      <w:rPr>
        <w:rFonts w:ascii="Wingdings" w:hAnsi="Wingdings" w:hint="default"/>
      </w:rPr>
    </w:lvl>
  </w:abstractNum>
  <w:abstractNum w:abstractNumId="2" w15:restartNumberingAfterBreak="0">
    <w:nsid w:val="25C65489"/>
    <w:multiLevelType w:val="multilevel"/>
    <w:tmpl w:val="BCD2441E"/>
    <w:lvl w:ilvl="0">
      <w:start w:val="1"/>
      <w:numFmt w:val="decimal"/>
      <w:lvlText w:val="%1."/>
      <w:lvlJc w:val="left"/>
      <w:pPr>
        <w:ind w:left="849" w:hanging="360"/>
      </w:pPr>
      <w:rPr>
        <w:b/>
        <w:vertAlign w:val="baseline"/>
      </w:rPr>
    </w:lvl>
    <w:lvl w:ilvl="1">
      <w:start w:val="1"/>
      <w:numFmt w:val="decimal"/>
      <w:lvlText w:val="%2、"/>
      <w:lvlJc w:val="left"/>
      <w:pPr>
        <w:ind w:left="1449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9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09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89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69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849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329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809" w:hanging="480"/>
      </w:pPr>
      <w:rPr>
        <w:vertAlign w:val="baseline"/>
      </w:rPr>
    </w:lvl>
  </w:abstractNum>
  <w:abstractNum w:abstractNumId="3" w15:restartNumberingAfterBreak="0">
    <w:nsid w:val="40944174"/>
    <w:multiLevelType w:val="multilevel"/>
    <w:tmpl w:val="83F25D1C"/>
    <w:lvl w:ilvl="0">
      <w:start w:val="1"/>
      <w:numFmt w:val="decimal"/>
      <w:lvlText w:val="%1."/>
      <w:lvlJc w:val="left"/>
      <w:pPr>
        <w:ind w:left="96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0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8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84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32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vertAlign w:val="baseline"/>
      </w:rPr>
    </w:lvl>
  </w:abstractNum>
  <w:abstractNum w:abstractNumId="4" w15:restartNumberingAfterBreak="0">
    <w:nsid w:val="4CFA6A1A"/>
    <w:multiLevelType w:val="multilevel"/>
    <w:tmpl w:val="6400C202"/>
    <w:lvl w:ilvl="0">
      <w:start w:val="1"/>
      <w:numFmt w:val="decimal"/>
      <w:lvlText w:val="%1、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734"/>
    <w:rsid w:val="0024626F"/>
    <w:rsid w:val="003B73C8"/>
    <w:rsid w:val="004D3C23"/>
    <w:rsid w:val="007C65D6"/>
    <w:rsid w:val="00A42A4A"/>
    <w:rsid w:val="00B7420F"/>
    <w:rsid w:val="00CE5734"/>
    <w:rsid w:val="00CE585C"/>
    <w:rsid w:val="00D5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D53E6"/>
  <w15:docId w15:val="{D4C1CBA7-37BE-43FA-B43E-65F8642B8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/>
      <w:jc w:val="center"/>
    </w:pPr>
    <w:rPr>
      <w:rFonts w:ascii="Calibri Light" w:hAnsi="Calibri Light" w:cs="Times New Roman"/>
      <w:b/>
      <w:bCs/>
      <w:sz w:val="32"/>
      <w:szCs w:val="32"/>
    </w:rPr>
  </w:style>
  <w:style w:type="character" w:styleId="a4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a5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標題 字元"/>
    <w:rPr>
      <w:rFonts w:ascii="Calibri Light" w:hAnsi="Calibri Light" w:cs="Times New Roman"/>
      <w:b/>
      <w:bCs/>
      <w:w w:val="100"/>
      <w:kern w:val="2"/>
      <w:position w:val="-1"/>
      <w:sz w:val="32"/>
      <w:szCs w:val="32"/>
      <w:effect w:val="none"/>
      <w:vertAlign w:val="baseline"/>
      <w:cs w:val="0"/>
      <w:em w:val="none"/>
    </w:rPr>
  </w:style>
  <w:style w:type="character" w:styleId="a7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a8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a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24626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bit.ly/2oz5KDI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hcchih@gm.fgu.edu.tw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ris.gov.tw/departure/app/Departure/main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KtNleeFnvOcK6Tj636S9oO3fgA==">AMUW2mUTcV3rn8N16qxJuf9evjM98EWW76MOWThu2v+xcrF30oqDjb1C99uRdj9acLV6q1NrOP6ZRSepWDoV7MemHG5o9dtExn5ix5d26k6A9Uqk5Vc3LUErewLHrr6vXkbpAtB5SGrF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594</Words>
  <Characters>1066</Characters>
  <Application>Microsoft Office Word</Application>
  <DocSecurity>0</DocSecurity>
  <Lines>50</Lines>
  <Paragraphs>35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使用者</cp:lastModifiedBy>
  <cp:revision>6</cp:revision>
  <dcterms:created xsi:type="dcterms:W3CDTF">2017-12-27T04:15:00Z</dcterms:created>
  <dcterms:modified xsi:type="dcterms:W3CDTF">2022-12-07T05:43:00Z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9ae0b3150ecf4ea1c3b27480d3c6c666552799a6c78fb835e45f73a6cfe6b572</vt:lpwstr>
  </property>
</Properties>
</file>